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880" w:hanging="880" w:hanging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港口企业本质安全提升创新示范课题研究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采购招标代理服务项目投标函 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盐城市交通运输局：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我单位已仔细研究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港口企业本质安全提升创新示范课题研究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项目采购招标代理服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务项目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采购招标代理服务</w:t>
      </w:r>
      <w:r>
        <w:rPr>
          <w:rFonts w:ascii="Times New Roman" w:hAnsi="Times New Roman" w:eastAsia="仿宋_GB2312" w:cs="Times New Roman"/>
          <w:sz w:val="32"/>
          <w:szCs w:val="32"/>
        </w:rPr>
        <w:t>的全部内容，在充分考虑之后，愿意以人民币（大写）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元（￥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）的总报价，按照合同约定完成全部代理工作。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附：相关证明材料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单位名称：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盖</w:t>
      </w:r>
      <w:r>
        <w:rPr>
          <w:rFonts w:ascii="Times New Roman" w:hAnsi="Times New Roman" w:eastAsia="仿宋_GB2312" w:cs="Times New Roman"/>
          <w:sz w:val="32"/>
          <w:szCs w:val="32"/>
        </w:rPr>
        <w:t>单位章）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法定代表人：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（签字）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6"/>
    <w:rsid w:val="002C4EE6"/>
    <w:rsid w:val="002D0425"/>
    <w:rsid w:val="00362974"/>
    <w:rsid w:val="00503D4D"/>
    <w:rsid w:val="006D3471"/>
    <w:rsid w:val="006F0813"/>
    <w:rsid w:val="00884C59"/>
    <w:rsid w:val="00A8411D"/>
    <w:rsid w:val="00AE2BE9"/>
    <w:rsid w:val="00B9268D"/>
    <w:rsid w:val="00D57A18"/>
    <w:rsid w:val="00D76574"/>
    <w:rsid w:val="20886DC6"/>
    <w:rsid w:val="36514D3E"/>
    <w:rsid w:val="369462A1"/>
    <w:rsid w:val="56B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2019-03-07T01:36:00Z</dcterms:created>
  <dc:creator>AutoBVT</dc:creator>
  <cp:lastModifiedBy>Administrator</cp:lastModifiedBy>
  <dcterms:modified xsi:type="dcterms:W3CDTF">2021-03-05T03:02:18Z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